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3" w:rsidRDefault="001C58B0">
      <w:r>
        <w:rPr>
          <w:noProof/>
        </w:rPr>
        <w:pict>
          <v:rect id="_x0000_s1027" style="position:absolute;margin-left:-30.8pt;margin-top:10.15pt;width:523pt;height:802.6pt;z-index:-251659264" wrapcoords="-126 -81 -126 21661 21726 21661 21726 -81 -126 -81" strokeweight="6pt">
            <v:stroke linestyle="thickBetweenThin"/>
            <v:textbox style="mso-next-textbox:#_x0000_s1027">
              <w:txbxContent>
                <w:p w:rsidR="006E1B9A" w:rsidRDefault="006E1B9A" w:rsidP="005F2D12">
                  <w:pPr>
                    <w:ind w:left="284"/>
                  </w:pPr>
                </w:p>
                <w:p w:rsidR="00076BC0" w:rsidRDefault="00076BC0" w:rsidP="005F2D12">
                  <w:pPr>
                    <w:ind w:left="284"/>
                  </w:pPr>
                </w:p>
                <w:p w:rsidR="007852C3" w:rsidRDefault="007852C3" w:rsidP="005F2D12">
                  <w:pPr>
                    <w:ind w:left="284"/>
                  </w:pPr>
                </w:p>
                <w:p w:rsidR="00074FDE" w:rsidRDefault="00074FDE" w:rsidP="007C5E73">
                  <w:pPr>
                    <w:pStyle w:val="a3"/>
                    <w:ind w:right="-157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16F21" w:rsidRDefault="00074FDE" w:rsidP="007C5E73">
                  <w:pPr>
                    <w:pStyle w:val="a3"/>
                    <w:ind w:right="-157"/>
                    <w:jc w:val="center"/>
                    <w:rPr>
                      <w:b/>
                      <w:color w:val="FF0000"/>
                      <w:szCs w:val="36"/>
                    </w:rPr>
                  </w:pPr>
                  <w:r w:rsidRPr="00916F21">
                    <w:rPr>
                      <w:b/>
                      <w:color w:val="FF0000"/>
                      <w:szCs w:val="36"/>
                    </w:rPr>
                    <w:t>По оперативным данным з</w:t>
                  </w:r>
                  <w:r w:rsidR="007C5E73" w:rsidRPr="00916F21">
                    <w:rPr>
                      <w:b/>
                      <w:color w:val="FF0000"/>
                      <w:szCs w:val="36"/>
                    </w:rPr>
                    <w:t>а 9 месяцев 2</w:t>
                  </w:r>
                  <w:r w:rsidR="00916F21" w:rsidRPr="00916F21">
                    <w:rPr>
                      <w:b/>
                      <w:color w:val="FF0000"/>
                      <w:szCs w:val="36"/>
                    </w:rPr>
                    <w:t>017 года</w:t>
                  </w:r>
                </w:p>
                <w:p w:rsidR="00916F21" w:rsidRDefault="00916F21" w:rsidP="007C5E73">
                  <w:pPr>
                    <w:pStyle w:val="a3"/>
                    <w:ind w:right="-157"/>
                    <w:jc w:val="center"/>
                    <w:rPr>
                      <w:szCs w:val="36"/>
                    </w:rPr>
                  </w:pPr>
                  <w:r w:rsidRPr="00916F21">
                    <w:rPr>
                      <w:b/>
                      <w:color w:val="FF0000"/>
                      <w:szCs w:val="36"/>
                    </w:rPr>
                    <w:t xml:space="preserve"> в </w:t>
                  </w:r>
                  <w:r w:rsidRPr="00916F21">
                    <w:rPr>
                      <w:b/>
                      <w:color w:val="FF0000"/>
                      <w:sz w:val="40"/>
                      <w:szCs w:val="40"/>
                    </w:rPr>
                    <w:t>Свердловской области</w:t>
                  </w:r>
                  <w:r w:rsidR="007C5E73" w:rsidRPr="00916F21">
                    <w:rPr>
                      <w:b/>
                      <w:szCs w:val="36"/>
                    </w:rPr>
                    <w:t xml:space="preserve"> з</w:t>
                  </w:r>
                  <w:r w:rsidR="007C5E73" w:rsidRPr="00916F21">
                    <w:rPr>
                      <w:szCs w:val="36"/>
                    </w:rPr>
                    <w:t xml:space="preserve">арегистрировано </w:t>
                  </w:r>
                </w:p>
                <w:p w:rsidR="00916F21" w:rsidRDefault="007C5E73" w:rsidP="007C5E73">
                  <w:pPr>
                    <w:pStyle w:val="a3"/>
                    <w:ind w:right="-157"/>
                    <w:jc w:val="center"/>
                    <w:rPr>
                      <w:szCs w:val="36"/>
                    </w:rPr>
                  </w:pPr>
                  <w:r w:rsidRPr="00916F21">
                    <w:rPr>
                      <w:szCs w:val="36"/>
                    </w:rPr>
                    <w:t xml:space="preserve">191 дорожно-транспортное происшествие с участием детей, </w:t>
                  </w:r>
                </w:p>
                <w:p w:rsidR="007C5E73" w:rsidRPr="00916F21" w:rsidRDefault="007C5E73" w:rsidP="007C5E73">
                  <w:pPr>
                    <w:pStyle w:val="a3"/>
                    <w:ind w:right="-157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916F21">
                    <w:rPr>
                      <w:sz w:val="44"/>
                      <w:szCs w:val="44"/>
                    </w:rPr>
                    <w:t xml:space="preserve">в которых 11 детей погибли и 209 получили травмы. </w:t>
                  </w:r>
                </w:p>
                <w:p w:rsidR="00074FDE" w:rsidRPr="00074FDE" w:rsidRDefault="00074FDE" w:rsidP="00434753">
                  <w:pPr>
                    <w:pStyle w:val="a3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A86E74" w:rsidRPr="00076BC0" w:rsidRDefault="00076BC0" w:rsidP="00434753">
                  <w:pPr>
                    <w:pStyle w:val="a3"/>
                    <w:jc w:val="center"/>
                    <w:rPr>
                      <w:b/>
                      <w:color w:val="FF0000"/>
                      <w:szCs w:val="36"/>
                    </w:rPr>
                  </w:pPr>
                  <w:r w:rsidRPr="00076BC0">
                    <w:rPr>
                      <w:b/>
                      <w:color w:val="FF0000"/>
                      <w:szCs w:val="36"/>
                    </w:rPr>
                    <w:t xml:space="preserve">За </w:t>
                  </w:r>
                  <w:r w:rsidR="007C5E73">
                    <w:rPr>
                      <w:b/>
                      <w:color w:val="FF0000"/>
                      <w:szCs w:val="36"/>
                    </w:rPr>
                    <w:t>9</w:t>
                  </w:r>
                  <w:r w:rsidRPr="00076BC0">
                    <w:rPr>
                      <w:b/>
                      <w:color w:val="FF0000"/>
                      <w:szCs w:val="36"/>
                    </w:rPr>
                    <w:t xml:space="preserve"> </w:t>
                  </w:r>
                  <w:r w:rsidR="007E5250">
                    <w:rPr>
                      <w:b/>
                      <w:color w:val="FF0000"/>
                      <w:szCs w:val="36"/>
                    </w:rPr>
                    <w:t>месяцев</w:t>
                  </w:r>
                  <w:r w:rsidR="00A86E74" w:rsidRPr="00076BC0">
                    <w:rPr>
                      <w:b/>
                      <w:color w:val="FF0000"/>
                      <w:szCs w:val="36"/>
                    </w:rPr>
                    <w:t xml:space="preserve"> 201</w:t>
                  </w:r>
                  <w:r w:rsidR="00734BFD">
                    <w:rPr>
                      <w:b/>
                      <w:color w:val="FF0000"/>
                      <w:szCs w:val="36"/>
                    </w:rPr>
                    <w:t>7</w:t>
                  </w:r>
                  <w:r w:rsidR="00A86E74" w:rsidRPr="00076BC0">
                    <w:rPr>
                      <w:b/>
                      <w:color w:val="FF0000"/>
                      <w:szCs w:val="36"/>
                    </w:rPr>
                    <w:t xml:space="preserve"> года на территории Туринского района зарегистрировано</w:t>
                  </w:r>
                  <w:r w:rsidR="00734BFD">
                    <w:rPr>
                      <w:b/>
                      <w:color w:val="FF0000"/>
                      <w:szCs w:val="36"/>
                    </w:rPr>
                    <w:t xml:space="preserve"> </w:t>
                  </w:r>
                  <w:r w:rsidR="006A2DF9">
                    <w:rPr>
                      <w:b/>
                      <w:color w:val="FF0000"/>
                      <w:szCs w:val="36"/>
                    </w:rPr>
                    <w:t>1</w:t>
                  </w:r>
                  <w:r w:rsidR="00353982">
                    <w:rPr>
                      <w:b/>
                      <w:color w:val="FF0000"/>
                      <w:szCs w:val="36"/>
                    </w:rPr>
                    <w:t>1</w:t>
                  </w:r>
                  <w:r w:rsidR="007C5E73">
                    <w:rPr>
                      <w:b/>
                      <w:color w:val="FF0000"/>
                      <w:szCs w:val="36"/>
                    </w:rPr>
                    <w:t>8</w:t>
                  </w:r>
                  <w:r w:rsidR="00A86E74" w:rsidRPr="00076BC0">
                    <w:rPr>
                      <w:b/>
                      <w:color w:val="FF0000"/>
                      <w:szCs w:val="36"/>
                    </w:rPr>
                    <w:t xml:space="preserve"> ДТП,</w:t>
                  </w:r>
                  <w:r w:rsidRPr="00076BC0">
                    <w:rPr>
                      <w:b/>
                      <w:color w:val="FF0000"/>
                      <w:szCs w:val="36"/>
                    </w:rPr>
                    <w:t xml:space="preserve"> в которых </w:t>
                  </w:r>
                  <w:r w:rsidR="007C5E73">
                    <w:rPr>
                      <w:b/>
                      <w:color w:val="FF0000"/>
                      <w:szCs w:val="36"/>
                    </w:rPr>
                    <w:t>22</w:t>
                  </w:r>
                  <w:r w:rsidR="00734BFD">
                    <w:rPr>
                      <w:b/>
                      <w:color w:val="FF0000"/>
                      <w:szCs w:val="36"/>
                    </w:rPr>
                    <w:t xml:space="preserve"> человек</w:t>
                  </w:r>
                  <w:r w:rsidR="007C5E73">
                    <w:rPr>
                      <w:b/>
                      <w:color w:val="FF0000"/>
                      <w:szCs w:val="36"/>
                    </w:rPr>
                    <w:t>а</w:t>
                  </w:r>
                  <w:r w:rsidR="00A86E74" w:rsidRPr="00076BC0">
                    <w:rPr>
                      <w:b/>
                      <w:color w:val="FF0000"/>
                      <w:szCs w:val="36"/>
                    </w:rPr>
                    <w:t xml:space="preserve"> получили травмы, из них </w:t>
                  </w:r>
                  <w:r w:rsidR="007C5E73">
                    <w:rPr>
                      <w:b/>
                      <w:color w:val="FF0000"/>
                      <w:szCs w:val="36"/>
                    </w:rPr>
                    <w:t>4</w:t>
                  </w:r>
                  <w:r w:rsidR="00734BFD">
                    <w:rPr>
                      <w:b/>
                      <w:color w:val="FF0000"/>
                      <w:szCs w:val="36"/>
                    </w:rPr>
                    <w:t xml:space="preserve"> несовершеннолетни</w:t>
                  </w:r>
                  <w:r w:rsidR="00353982">
                    <w:rPr>
                      <w:b/>
                      <w:color w:val="FF0000"/>
                      <w:szCs w:val="36"/>
                    </w:rPr>
                    <w:t>х</w:t>
                  </w:r>
                  <w:r w:rsidR="00734BFD">
                    <w:rPr>
                      <w:b/>
                      <w:color w:val="FF0000"/>
                      <w:szCs w:val="36"/>
                    </w:rPr>
                    <w:t xml:space="preserve"> </w:t>
                  </w:r>
                  <w:r w:rsidR="00434753">
                    <w:rPr>
                      <w:b/>
                      <w:color w:val="FF0000"/>
                      <w:szCs w:val="36"/>
                    </w:rPr>
                    <w:t>п</w:t>
                  </w:r>
                  <w:r w:rsidR="00734BFD">
                    <w:rPr>
                      <w:b/>
                      <w:color w:val="FF0000"/>
                      <w:szCs w:val="36"/>
                    </w:rPr>
                    <w:t>ассажир</w:t>
                  </w:r>
                  <w:r w:rsidR="00353982">
                    <w:rPr>
                      <w:b/>
                      <w:color w:val="FF0000"/>
                      <w:szCs w:val="36"/>
                    </w:rPr>
                    <w:t>а</w:t>
                  </w:r>
                  <w:r w:rsidR="00A86E74" w:rsidRPr="00076BC0">
                    <w:rPr>
                      <w:b/>
                      <w:color w:val="FF0000"/>
                      <w:szCs w:val="36"/>
                    </w:rPr>
                    <w:t>.</w:t>
                  </w:r>
                </w:p>
                <w:p w:rsidR="00916F21" w:rsidRDefault="00916F21" w:rsidP="00916F21">
                  <w:pPr>
                    <w:shd w:val="clear" w:color="auto" w:fill="FFFFFF"/>
                    <w:jc w:val="both"/>
                    <w:rPr>
                      <w:b/>
                      <w:sz w:val="40"/>
                      <w:szCs w:val="40"/>
                    </w:rPr>
                  </w:pPr>
                </w:p>
                <w:p w:rsidR="00916F21" w:rsidRPr="00916F21" w:rsidRDefault="00916F21" w:rsidP="00916F21">
                  <w:pPr>
                    <w:shd w:val="clear" w:color="auto" w:fill="FFFFFF"/>
                    <w:jc w:val="both"/>
                    <w:rPr>
                      <w:b/>
                      <w:color w:val="00B0F0"/>
                      <w:sz w:val="48"/>
                      <w:szCs w:val="48"/>
                    </w:rPr>
                  </w:pPr>
                  <w:r w:rsidRPr="00916F21">
                    <w:rPr>
                      <w:b/>
                      <w:color w:val="00B0F0"/>
                      <w:sz w:val="48"/>
                      <w:szCs w:val="48"/>
                    </w:rPr>
                    <w:t>Дорогие ребята!</w:t>
                  </w:r>
                  <w:r w:rsidRPr="00916F21">
                    <w:rPr>
                      <w:color w:val="00B0F0"/>
                      <w:sz w:val="48"/>
                      <w:szCs w:val="48"/>
                    </w:rPr>
                    <w:t xml:space="preserve"> </w:t>
                  </w:r>
                </w:p>
                <w:p w:rsidR="00916F21" w:rsidRPr="00916F21" w:rsidRDefault="00916F21" w:rsidP="00916F21">
                  <w:pPr>
                    <w:ind w:firstLine="708"/>
                    <w:jc w:val="both"/>
                    <w:rPr>
                      <w:color w:val="00B0F0"/>
                      <w:sz w:val="44"/>
                      <w:szCs w:val="44"/>
                    </w:rPr>
                  </w:pPr>
                  <w:r w:rsidRPr="00916F21">
                    <w:rPr>
                      <w:color w:val="00B0F0"/>
                      <w:sz w:val="44"/>
                      <w:szCs w:val="44"/>
                    </w:rPr>
                    <w:t xml:space="preserve">*выбирайте безопасные маршруты, </w:t>
                  </w:r>
                </w:p>
                <w:p w:rsidR="00916F21" w:rsidRPr="00916F21" w:rsidRDefault="00916F21" w:rsidP="00916F21">
                  <w:pPr>
                    <w:ind w:firstLine="708"/>
                    <w:jc w:val="both"/>
                    <w:rPr>
                      <w:color w:val="00B0F0"/>
                      <w:sz w:val="44"/>
                      <w:szCs w:val="44"/>
                    </w:rPr>
                  </w:pPr>
                  <w:r w:rsidRPr="00916F21">
                    <w:rPr>
                      <w:color w:val="00B0F0"/>
                      <w:sz w:val="44"/>
                      <w:szCs w:val="44"/>
                    </w:rPr>
                    <w:t xml:space="preserve">*двигайтесь по тротуарам, </w:t>
                  </w:r>
                </w:p>
                <w:p w:rsidR="00916F21" w:rsidRPr="00916F21" w:rsidRDefault="00916F21" w:rsidP="00916F21">
                  <w:pPr>
                    <w:ind w:firstLine="708"/>
                    <w:jc w:val="both"/>
                    <w:rPr>
                      <w:color w:val="00B0F0"/>
                      <w:sz w:val="44"/>
                      <w:szCs w:val="44"/>
                    </w:rPr>
                  </w:pPr>
                  <w:r w:rsidRPr="00916F21">
                    <w:rPr>
                      <w:color w:val="00B0F0"/>
                      <w:sz w:val="44"/>
                      <w:szCs w:val="44"/>
                    </w:rPr>
                    <w:t xml:space="preserve">*переходите проезжую часть по пешеходным переходам, </w:t>
                  </w:r>
                  <w:r w:rsidRPr="00916F21">
                    <w:rPr>
                      <w:b/>
                      <w:color w:val="FF0000"/>
                      <w:sz w:val="44"/>
                      <w:szCs w:val="44"/>
                    </w:rPr>
                    <w:t>убедившись в безопасности</w:t>
                  </w:r>
                  <w:r w:rsidRPr="00916F21">
                    <w:rPr>
                      <w:color w:val="00B0F0"/>
                      <w:sz w:val="44"/>
                      <w:szCs w:val="44"/>
                    </w:rPr>
                    <w:t xml:space="preserve">, </w:t>
                  </w:r>
                </w:p>
                <w:p w:rsidR="00916F21" w:rsidRPr="00916F21" w:rsidRDefault="00916F21" w:rsidP="00916F21">
                  <w:pPr>
                    <w:ind w:firstLine="708"/>
                    <w:jc w:val="both"/>
                    <w:rPr>
                      <w:b/>
                      <w:color w:val="00B0F0"/>
                      <w:sz w:val="44"/>
                      <w:szCs w:val="44"/>
                    </w:rPr>
                  </w:pPr>
                  <w:r w:rsidRPr="00916F21">
                    <w:rPr>
                      <w:color w:val="00B0F0"/>
                      <w:sz w:val="44"/>
                      <w:szCs w:val="44"/>
                    </w:rPr>
                    <w:t xml:space="preserve">*при движении в темное время суток </w:t>
                  </w:r>
                  <w:r w:rsidRPr="00CF4620">
                    <w:rPr>
                      <w:b/>
                      <w:color w:val="FF0000"/>
                      <w:sz w:val="44"/>
                      <w:szCs w:val="44"/>
                    </w:rPr>
                    <w:t>используйте на одежде световозвращающие элементы</w:t>
                  </w:r>
                  <w:r w:rsidRPr="00916F21">
                    <w:rPr>
                      <w:color w:val="00B0F0"/>
                      <w:sz w:val="44"/>
                      <w:szCs w:val="44"/>
                    </w:rPr>
                    <w:t>,</w:t>
                  </w:r>
                  <w:r w:rsidRPr="00916F21">
                    <w:rPr>
                      <w:b/>
                      <w:color w:val="00B0F0"/>
                      <w:sz w:val="44"/>
                      <w:szCs w:val="44"/>
                    </w:rPr>
                    <w:t xml:space="preserve"> </w:t>
                  </w:r>
                  <w:r w:rsidRPr="00916F21">
                    <w:rPr>
                      <w:color w:val="00B0F0"/>
                      <w:sz w:val="44"/>
                      <w:szCs w:val="44"/>
                    </w:rPr>
                    <w:t>которые помогут Вам стать заметными для водителя.</w:t>
                  </w:r>
                </w:p>
                <w:p w:rsidR="00916F21" w:rsidRDefault="00916F21" w:rsidP="00916F21">
                  <w:pPr>
                    <w:ind w:firstLine="7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16F21" w:rsidRDefault="00916F21" w:rsidP="00916F21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F4620">
                    <w:rPr>
                      <w:b/>
                      <w:bCs/>
                      <w:caps/>
                      <w:color w:val="943634"/>
                      <w:sz w:val="28"/>
                      <w:szCs w:val="28"/>
                    </w:rPr>
                    <w:t>СВЕТОвозвращатель</w:t>
                  </w:r>
                  <w:r w:rsidRPr="00F249A3">
                    <w:rPr>
                      <w:b/>
                      <w:bCs/>
                      <w:caps/>
                      <w:color w:val="333333"/>
                      <w:sz w:val="28"/>
                      <w:szCs w:val="28"/>
                    </w:rPr>
                    <w:t xml:space="preserve"> —  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необходимое средство на дороге для безопасности пешехода. </w:t>
                  </w:r>
                  <w:r w:rsidRPr="00F249A3">
                    <w:rPr>
                      <w:iCs/>
                      <w:color w:val="333333"/>
                      <w:sz w:val="28"/>
                      <w:szCs w:val="28"/>
                    </w:rPr>
                    <w:t>Иметь</w:t>
                  </w:r>
                  <w:r w:rsidRPr="00F249A3">
                    <w:rPr>
                      <w:rFonts w:ascii="Trebuchet MS" w:hAnsi="Trebuchet MS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>свето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возвращающий 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>элемент на одежде в темное в</w:t>
                  </w:r>
                  <w:r>
                    <w:rPr>
                      <w:color w:val="333333"/>
                      <w:sz w:val="28"/>
                      <w:szCs w:val="28"/>
                    </w:rPr>
                    <w:t>ремя суток положено по закону, с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 1 июля 2015 года все пешеходы при переходе дороги и движению по обочинам или краю проезжей части в темное время суток вне населенных пунктов обязаны иметь при себе свето</w:t>
                  </w:r>
                  <w:r>
                    <w:rPr>
                      <w:color w:val="333333"/>
                      <w:sz w:val="28"/>
                      <w:szCs w:val="28"/>
                    </w:rPr>
                    <w:t>возвращающие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 элементы. За отсутствие </w:t>
                  </w:r>
                  <w:r>
                    <w:rPr>
                      <w:color w:val="333333"/>
                      <w:sz w:val="28"/>
                      <w:szCs w:val="28"/>
                    </w:rPr>
                    <w:t>такого элемента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 пешеход может быть оштрафован</w:t>
                  </w:r>
                  <w:r>
                    <w:rPr>
                      <w:color w:val="333333"/>
                      <w:sz w:val="28"/>
                      <w:szCs w:val="28"/>
                    </w:rPr>
                    <w:t>, ш</w:t>
                  </w:r>
                  <w:r w:rsidRPr="00F249A3">
                    <w:rPr>
                      <w:iCs/>
                      <w:color w:val="333333"/>
                      <w:sz w:val="28"/>
                      <w:szCs w:val="28"/>
                    </w:rPr>
                    <w:t>траф составляет 500 рублей</w:t>
                  </w:r>
                  <w:r>
                    <w:rPr>
                      <w:iCs/>
                      <w:color w:val="333333"/>
                      <w:sz w:val="28"/>
                      <w:szCs w:val="28"/>
                    </w:rPr>
                    <w:t>.</w:t>
                  </w:r>
                  <w:r w:rsidRPr="00F249A3">
                    <w:rPr>
                      <w:iCs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iCs/>
                      <w:color w:val="333333"/>
                      <w:sz w:val="28"/>
                      <w:szCs w:val="28"/>
                    </w:rPr>
                    <w:t>П</w:t>
                  </w:r>
                  <w:r w:rsidRPr="00F249A3">
                    <w:rPr>
                      <w:iCs/>
                      <w:color w:val="333333"/>
                      <w:sz w:val="28"/>
                      <w:szCs w:val="28"/>
                    </w:rPr>
                    <w:t>ункт 4.1 ПДД обязывает пешеходов носить свето</w:t>
                  </w:r>
                  <w:r>
                    <w:rPr>
                      <w:iCs/>
                      <w:color w:val="333333"/>
                      <w:sz w:val="28"/>
                      <w:szCs w:val="28"/>
                    </w:rPr>
                    <w:t>возвраща</w:t>
                  </w:r>
                  <w:r w:rsidRPr="00F249A3">
                    <w:rPr>
                      <w:iCs/>
                      <w:color w:val="333333"/>
                      <w:sz w:val="28"/>
                      <w:szCs w:val="28"/>
                    </w:rPr>
                    <w:t xml:space="preserve">ющие значки, браслеты, подвески, наклейки, ленты. </w:t>
                  </w:r>
                  <w:r w:rsidRPr="00916F21">
                    <w:rPr>
                      <w:b/>
                      <w:sz w:val="32"/>
                      <w:szCs w:val="32"/>
                    </w:rPr>
                    <w:t>Рекомендуется крепить световозвращатели с двух сторон одежды, на левом и правом рукаве или штанине, чтобы он был виден водителям, как встречного, так и попутного транспорта.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 Свето</w:t>
                  </w:r>
                  <w:r>
                    <w:rPr>
                      <w:color w:val="333333"/>
                      <w:sz w:val="28"/>
                      <w:szCs w:val="28"/>
                    </w:rPr>
                    <w:t>возвращатели -</w:t>
                  </w:r>
                  <w:r w:rsidRPr="00F249A3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r w:rsidRPr="00F249A3">
                    <w:rPr>
                      <w:color w:val="000000"/>
                      <w:sz w:val="28"/>
                      <w:szCs w:val="28"/>
                    </w:rPr>
                    <w:t xml:space="preserve">это не панацея от всех бед, не надо забывать о соблюдении правил поведения на дороге. </w:t>
                  </w:r>
                </w:p>
                <w:p w:rsidR="00916F21" w:rsidRPr="00916F21" w:rsidRDefault="00916F21" w:rsidP="00916F21">
                  <w:pPr>
                    <w:shd w:val="clear" w:color="auto" w:fill="FFFFFF"/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16F21">
                    <w:rPr>
                      <w:b/>
                      <w:bCs/>
                      <w:color w:val="FF0000"/>
                      <w:sz w:val="48"/>
                      <w:szCs w:val="48"/>
                    </w:rPr>
                    <w:t>Будьте внимательны и заметны на дороге!</w:t>
                  </w:r>
                </w:p>
                <w:p w:rsidR="00916F21" w:rsidRPr="00916F21" w:rsidRDefault="00916F21" w:rsidP="00916F21">
                  <w:pPr>
                    <w:ind w:firstLine="708"/>
                    <w:jc w:val="both"/>
                    <w:rPr>
                      <w:b/>
                      <w:color w:val="FF0000"/>
                      <w:sz w:val="48"/>
                      <w:szCs w:val="48"/>
                    </w:rPr>
                  </w:pPr>
                </w:p>
                <w:p w:rsidR="00F07980" w:rsidRPr="001C58B0" w:rsidRDefault="00F07980" w:rsidP="005F2D12">
                  <w:pPr>
                    <w:pStyle w:val="a3"/>
                    <w:ind w:left="284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C58B0">
                    <w:rPr>
                      <w:i/>
                      <w:sz w:val="24"/>
                      <w:szCs w:val="24"/>
                    </w:rPr>
                    <w:t>ОГИБДД ОМВД России по Туринскому району</w:t>
                  </w:r>
                </w:p>
                <w:p w:rsidR="007852C3" w:rsidRPr="005B5B05" w:rsidRDefault="007852C3" w:rsidP="005F2D12">
                  <w:pPr>
                    <w:pStyle w:val="a3"/>
                    <w:ind w:left="284"/>
                    <w:rPr>
                      <w:sz w:val="24"/>
                      <w:szCs w:val="24"/>
                    </w:rPr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</w:txbxContent>
            </v:textbox>
            <w10:wrap type="tight"/>
          </v:rect>
        </w:pict>
      </w:r>
      <w:r w:rsidR="005F2D1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.05pt;margin-top:-5.05pt;width:6in;height:110pt;z-index:251658240" o:allowincell="f" adj="6775" fillcolor="black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sectPr w:rsidR="007852C3">
      <w:pgSz w:w="11906" w:h="16838"/>
      <w:pgMar w:top="284" w:right="1134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C15"/>
    <w:rsid w:val="00022DF2"/>
    <w:rsid w:val="0002361A"/>
    <w:rsid w:val="000342F6"/>
    <w:rsid w:val="00072E82"/>
    <w:rsid w:val="00074FDE"/>
    <w:rsid w:val="00076BC0"/>
    <w:rsid w:val="000D772B"/>
    <w:rsid w:val="00112BA7"/>
    <w:rsid w:val="001735F7"/>
    <w:rsid w:val="001C58B0"/>
    <w:rsid w:val="001E35E7"/>
    <w:rsid w:val="00235D9F"/>
    <w:rsid w:val="00244AD6"/>
    <w:rsid w:val="00284450"/>
    <w:rsid w:val="00286160"/>
    <w:rsid w:val="002B3464"/>
    <w:rsid w:val="002D56EC"/>
    <w:rsid w:val="00344AB0"/>
    <w:rsid w:val="00353982"/>
    <w:rsid w:val="0036022F"/>
    <w:rsid w:val="003804EA"/>
    <w:rsid w:val="004003E3"/>
    <w:rsid w:val="004007B5"/>
    <w:rsid w:val="00434753"/>
    <w:rsid w:val="00441E27"/>
    <w:rsid w:val="00473AB4"/>
    <w:rsid w:val="0049776D"/>
    <w:rsid w:val="004D5404"/>
    <w:rsid w:val="004E4DAA"/>
    <w:rsid w:val="005A4901"/>
    <w:rsid w:val="005B5B05"/>
    <w:rsid w:val="005C226C"/>
    <w:rsid w:val="005F2D12"/>
    <w:rsid w:val="00647C15"/>
    <w:rsid w:val="006A2DF9"/>
    <w:rsid w:val="006A6E8D"/>
    <w:rsid w:val="006C51DA"/>
    <w:rsid w:val="006E109B"/>
    <w:rsid w:val="006E1B9A"/>
    <w:rsid w:val="006E408D"/>
    <w:rsid w:val="00734BFD"/>
    <w:rsid w:val="00747DBF"/>
    <w:rsid w:val="007706AE"/>
    <w:rsid w:val="007852C3"/>
    <w:rsid w:val="007C36C8"/>
    <w:rsid w:val="007C5E73"/>
    <w:rsid w:val="007E5250"/>
    <w:rsid w:val="007F1736"/>
    <w:rsid w:val="00853E0F"/>
    <w:rsid w:val="008E14D1"/>
    <w:rsid w:val="00914B8C"/>
    <w:rsid w:val="00916F21"/>
    <w:rsid w:val="00972EB2"/>
    <w:rsid w:val="009A5901"/>
    <w:rsid w:val="00A263C7"/>
    <w:rsid w:val="00A669B5"/>
    <w:rsid w:val="00A86E74"/>
    <w:rsid w:val="00A90CA7"/>
    <w:rsid w:val="00AA1C45"/>
    <w:rsid w:val="00B12723"/>
    <w:rsid w:val="00B16F9E"/>
    <w:rsid w:val="00B82F50"/>
    <w:rsid w:val="00B96829"/>
    <w:rsid w:val="00BC58FD"/>
    <w:rsid w:val="00BD020B"/>
    <w:rsid w:val="00BD6657"/>
    <w:rsid w:val="00C043A9"/>
    <w:rsid w:val="00C14414"/>
    <w:rsid w:val="00CF4620"/>
    <w:rsid w:val="00D15366"/>
    <w:rsid w:val="00D46312"/>
    <w:rsid w:val="00D475A1"/>
    <w:rsid w:val="00D906D0"/>
    <w:rsid w:val="00DA48FC"/>
    <w:rsid w:val="00DC0F8B"/>
    <w:rsid w:val="00DC20F1"/>
    <w:rsid w:val="00DD5119"/>
    <w:rsid w:val="00E10A6F"/>
    <w:rsid w:val="00E43C27"/>
    <w:rsid w:val="00ED5A57"/>
    <w:rsid w:val="00EE157B"/>
    <w:rsid w:val="00F07980"/>
    <w:rsid w:val="00F136C2"/>
    <w:rsid w:val="00F347D0"/>
    <w:rsid w:val="00F83045"/>
    <w:rsid w:val="00FC60BD"/>
    <w:rsid w:val="00FC72FB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4F2A-631B-42A5-9F6D-EDD50E0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cp:lastModifiedBy>1</cp:lastModifiedBy>
  <cp:revision>2</cp:revision>
  <cp:lastPrinted>2017-10-16T02:53:00Z</cp:lastPrinted>
  <dcterms:created xsi:type="dcterms:W3CDTF">2017-12-19T08:58:00Z</dcterms:created>
  <dcterms:modified xsi:type="dcterms:W3CDTF">2017-12-19T08:58:00Z</dcterms:modified>
</cp:coreProperties>
</file>